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FE" w:rsidRPr="00C934FE" w:rsidRDefault="00C934FE" w:rsidP="00C934FE">
      <w:pPr>
        <w:pStyle w:val="Default"/>
        <w:spacing w:line="276" w:lineRule="auto"/>
        <w:jc w:val="both"/>
        <w:rPr>
          <w:rFonts w:asciiTheme="minorHAnsi" w:hAnsiTheme="minorHAnsi"/>
        </w:rPr>
      </w:pPr>
      <w:bookmarkStart w:id="0" w:name="_GoBack"/>
      <w:bookmarkEnd w:id="0"/>
      <w:r w:rsidRPr="00C934FE">
        <w:rPr>
          <w:rFonts w:asciiTheme="minorHAnsi" w:hAnsiTheme="minorHAnsi"/>
        </w:rPr>
        <w:t xml:space="preserve">OFFRE D’EMPLOI : </w:t>
      </w:r>
    </w:p>
    <w:p w:rsidR="00C934FE" w:rsidRPr="00C934FE" w:rsidRDefault="000C3DBA" w:rsidP="00C934FE">
      <w:pPr>
        <w:pStyle w:val="Default"/>
        <w:spacing w:line="276" w:lineRule="auto"/>
        <w:jc w:val="both"/>
        <w:rPr>
          <w:rFonts w:asciiTheme="minorHAnsi" w:hAnsiTheme="minorHAnsi"/>
        </w:rPr>
      </w:pPr>
      <w:r>
        <w:rPr>
          <w:rFonts w:asciiTheme="minorHAnsi" w:hAnsiTheme="minorHAnsi"/>
        </w:rPr>
        <w:t>TRAVAILLEUR SOCIAL</w:t>
      </w:r>
      <w:r w:rsidR="00C934FE">
        <w:rPr>
          <w:rFonts w:asciiTheme="minorHAnsi" w:hAnsiTheme="minorHAnsi"/>
        </w:rPr>
        <w:t xml:space="preserve"> (H/F)</w:t>
      </w:r>
    </w:p>
    <w:p w:rsidR="00C934FE" w:rsidRPr="00C934FE" w:rsidRDefault="00C934FE" w:rsidP="00C934FE">
      <w:pPr>
        <w:pStyle w:val="Default"/>
        <w:spacing w:line="276" w:lineRule="auto"/>
        <w:jc w:val="both"/>
        <w:rPr>
          <w:rFonts w:asciiTheme="minorHAnsi" w:hAnsiTheme="minorHAnsi"/>
        </w:rPr>
      </w:pPr>
      <w:r w:rsidRPr="00C934FE">
        <w:rPr>
          <w:rFonts w:asciiTheme="minorHAnsi" w:hAnsiTheme="minorHAnsi"/>
        </w:rPr>
        <w:t xml:space="preserve"> </w:t>
      </w:r>
    </w:p>
    <w:p w:rsidR="00C934FE" w:rsidRPr="00C934FE" w:rsidRDefault="00C934FE" w:rsidP="00C934FE">
      <w:pPr>
        <w:spacing w:after="0"/>
        <w:jc w:val="both"/>
      </w:pPr>
      <w:r w:rsidRPr="00C934FE">
        <w:rPr>
          <w:rFonts w:cs="Arial"/>
          <w:color w:val="262626" w:themeColor="text1" w:themeTint="D9"/>
          <w:sz w:val="20"/>
          <w:szCs w:val="20"/>
        </w:rPr>
        <w:t>Association de loi 1901, Les Compagnons du Devoir et du Tour de France forment les jeunes à 30 métiers du Bâtiment, du Goût, du Vivant, de l’Industrie-Métallurgie, de l’Aménagement et Finition, et des Matériaux Souples. Nous proposons au sein de notre Grande École des Métiers des formations diplômantes en alternance, du CAP à la licence.</w:t>
      </w:r>
    </w:p>
    <w:p w:rsidR="00C934FE" w:rsidRPr="00C934FE" w:rsidRDefault="00C934FE" w:rsidP="00C934FE">
      <w:pPr>
        <w:spacing w:after="0"/>
        <w:jc w:val="both"/>
        <w:rPr>
          <w:rFonts w:cs="Arial"/>
          <w:color w:val="262626" w:themeColor="text1" w:themeTint="D9"/>
          <w:sz w:val="20"/>
          <w:szCs w:val="20"/>
        </w:rPr>
      </w:pPr>
      <w:r>
        <w:rPr>
          <w:rFonts w:cs="Arial"/>
          <w:color w:val="262626" w:themeColor="text1" w:themeTint="D9"/>
          <w:sz w:val="20"/>
          <w:szCs w:val="20"/>
        </w:rPr>
        <w:t>Nous</w:t>
      </w:r>
      <w:r w:rsidRPr="00C934FE">
        <w:rPr>
          <w:rFonts w:cs="Arial"/>
          <w:color w:val="262626" w:themeColor="text1" w:themeTint="D9"/>
          <w:sz w:val="20"/>
          <w:szCs w:val="20"/>
        </w:rPr>
        <w:t xml:space="preserve"> recherchons pour notre site de</w:t>
      </w:r>
      <w:r w:rsidR="000C3DBA">
        <w:rPr>
          <w:rFonts w:cs="Arial"/>
          <w:color w:val="262626" w:themeColor="text1" w:themeTint="D9"/>
          <w:sz w:val="20"/>
          <w:szCs w:val="20"/>
        </w:rPr>
        <w:t xml:space="preserve"> Villefontaine (38) </w:t>
      </w:r>
      <w:r>
        <w:rPr>
          <w:rFonts w:cs="Arial"/>
          <w:color w:val="262626" w:themeColor="text1" w:themeTint="D9"/>
          <w:sz w:val="20"/>
          <w:szCs w:val="20"/>
        </w:rPr>
        <w:t>un/e</w:t>
      </w:r>
      <w:r w:rsidRPr="00C934FE">
        <w:rPr>
          <w:rFonts w:cs="Arial"/>
          <w:color w:val="262626" w:themeColor="text1" w:themeTint="D9"/>
          <w:sz w:val="20"/>
          <w:szCs w:val="20"/>
        </w:rPr>
        <w:t xml:space="preserve"> </w:t>
      </w:r>
      <w:r w:rsidR="000C3DBA">
        <w:rPr>
          <w:rFonts w:cs="Arial"/>
          <w:color w:val="262626" w:themeColor="text1" w:themeTint="D9"/>
          <w:sz w:val="20"/>
          <w:szCs w:val="20"/>
        </w:rPr>
        <w:t>Travailleur social</w:t>
      </w:r>
      <w:r w:rsidR="00105C9F">
        <w:rPr>
          <w:rFonts w:cs="Arial"/>
          <w:color w:val="262626" w:themeColor="text1" w:themeTint="D9"/>
          <w:sz w:val="20"/>
          <w:szCs w:val="20"/>
        </w:rPr>
        <w:t xml:space="preserve"> (35h / Semaine)</w:t>
      </w:r>
    </w:p>
    <w:p w:rsidR="00C934FE" w:rsidRPr="00E34F2F" w:rsidRDefault="00C934FE" w:rsidP="00C934FE">
      <w:pPr>
        <w:pStyle w:val="Default"/>
        <w:spacing w:line="276" w:lineRule="auto"/>
        <w:jc w:val="both"/>
        <w:rPr>
          <w:rFonts w:asciiTheme="minorHAnsi" w:hAnsiTheme="minorHAnsi"/>
          <w:color w:val="auto"/>
        </w:rPr>
      </w:pPr>
    </w:p>
    <w:p w:rsidR="00C934FE" w:rsidRPr="00C934FE" w:rsidRDefault="00C934FE" w:rsidP="00C934FE">
      <w:pPr>
        <w:pStyle w:val="Default"/>
        <w:spacing w:line="276" w:lineRule="auto"/>
        <w:jc w:val="both"/>
        <w:rPr>
          <w:rFonts w:asciiTheme="minorHAnsi" w:hAnsiTheme="minorHAnsi"/>
          <w:sz w:val="22"/>
          <w:szCs w:val="22"/>
        </w:rPr>
      </w:pPr>
      <w:r w:rsidRPr="00E34F2F">
        <w:rPr>
          <w:rFonts w:asciiTheme="minorHAnsi" w:hAnsiTheme="minorHAnsi"/>
          <w:color w:val="auto"/>
          <w:sz w:val="22"/>
          <w:szCs w:val="22"/>
        </w:rPr>
        <w:t xml:space="preserve">Au sein des maisons des Compagnons du Devoir et du Tour de France, </w:t>
      </w:r>
      <w:r w:rsidR="000C3DBA" w:rsidRPr="00E34F2F">
        <w:rPr>
          <w:rFonts w:asciiTheme="minorHAnsi" w:hAnsiTheme="minorHAnsi"/>
          <w:b/>
          <w:bCs/>
          <w:color w:val="auto"/>
          <w:sz w:val="22"/>
          <w:szCs w:val="22"/>
        </w:rPr>
        <w:t>les travailleurs (es) social</w:t>
      </w:r>
      <w:r w:rsidR="00576F20" w:rsidRPr="00E34F2F">
        <w:rPr>
          <w:rFonts w:asciiTheme="minorHAnsi" w:hAnsiTheme="minorHAnsi"/>
          <w:b/>
          <w:bCs/>
          <w:color w:val="auto"/>
          <w:sz w:val="22"/>
          <w:szCs w:val="22"/>
        </w:rPr>
        <w:t>(es)</w:t>
      </w:r>
      <w:r w:rsidR="000C3DBA" w:rsidRPr="00E34F2F">
        <w:rPr>
          <w:rFonts w:asciiTheme="minorHAnsi" w:hAnsiTheme="minorHAnsi"/>
          <w:b/>
          <w:bCs/>
          <w:color w:val="auto"/>
          <w:sz w:val="22"/>
          <w:szCs w:val="22"/>
        </w:rPr>
        <w:t xml:space="preserve"> </w:t>
      </w:r>
      <w:r w:rsidRPr="00E34F2F">
        <w:rPr>
          <w:rFonts w:asciiTheme="minorHAnsi" w:hAnsiTheme="minorHAnsi"/>
          <w:b/>
          <w:bCs/>
          <w:color w:val="auto"/>
          <w:sz w:val="22"/>
          <w:szCs w:val="22"/>
        </w:rPr>
        <w:t xml:space="preserve"> assurent </w:t>
      </w:r>
      <w:r w:rsidRPr="00C934FE">
        <w:rPr>
          <w:rFonts w:asciiTheme="minorHAnsi" w:hAnsiTheme="minorHAnsi"/>
          <w:b/>
          <w:bCs/>
          <w:sz w:val="22"/>
          <w:szCs w:val="22"/>
        </w:rPr>
        <w:t xml:space="preserve">l’accueil, l’accompagnement socio-éducatif des jeunes accueillis et l’organisation matérielle de leur séjour. </w:t>
      </w:r>
    </w:p>
    <w:p w:rsidR="00C934FE" w:rsidRPr="00C934FE" w:rsidRDefault="000C3DBA" w:rsidP="00C934FE">
      <w:pPr>
        <w:pStyle w:val="Default"/>
        <w:spacing w:line="276" w:lineRule="auto"/>
        <w:jc w:val="both"/>
        <w:rPr>
          <w:rFonts w:asciiTheme="minorHAnsi" w:hAnsiTheme="minorHAnsi"/>
          <w:sz w:val="22"/>
          <w:szCs w:val="22"/>
        </w:rPr>
      </w:pPr>
      <w:r>
        <w:rPr>
          <w:rFonts w:asciiTheme="minorHAnsi" w:hAnsiTheme="minorHAnsi"/>
          <w:sz w:val="22"/>
          <w:szCs w:val="22"/>
        </w:rPr>
        <w:t>Les Travailleur (es)social</w:t>
      </w:r>
      <w:r w:rsidR="00C934FE" w:rsidRPr="00C934FE">
        <w:rPr>
          <w:rFonts w:asciiTheme="minorHAnsi" w:hAnsiTheme="minorHAnsi"/>
          <w:sz w:val="22"/>
          <w:szCs w:val="22"/>
        </w:rPr>
        <w:t xml:space="preserve"> sont chargé(e)s de : </w:t>
      </w:r>
    </w:p>
    <w:p w:rsidR="00C934FE" w:rsidRPr="00C934FE" w:rsidRDefault="00C934FE" w:rsidP="00C934FE">
      <w:pPr>
        <w:pStyle w:val="Default"/>
        <w:numPr>
          <w:ilvl w:val="0"/>
          <w:numId w:val="1"/>
        </w:numPr>
        <w:spacing w:after="30" w:line="276" w:lineRule="auto"/>
        <w:jc w:val="both"/>
        <w:rPr>
          <w:rFonts w:asciiTheme="minorHAnsi" w:hAnsiTheme="minorHAnsi"/>
          <w:sz w:val="22"/>
          <w:szCs w:val="22"/>
        </w:rPr>
      </w:pPr>
      <w:r w:rsidRPr="00C934FE">
        <w:rPr>
          <w:rFonts w:asciiTheme="minorHAnsi" w:hAnsiTheme="minorHAnsi"/>
          <w:sz w:val="22"/>
          <w:szCs w:val="22"/>
        </w:rPr>
        <w:t xml:space="preserve">garantir la qualité et l’adaptation du cadre de vie au projet de la maison ; </w:t>
      </w:r>
    </w:p>
    <w:p w:rsidR="00C934FE" w:rsidRPr="00C934FE" w:rsidRDefault="00C934FE" w:rsidP="00C934FE">
      <w:pPr>
        <w:pStyle w:val="Default"/>
        <w:numPr>
          <w:ilvl w:val="0"/>
          <w:numId w:val="1"/>
        </w:numPr>
        <w:spacing w:after="30" w:line="276" w:lineRule="auto"/>
        <w:jc w:val="both"/>
        <w:rPr>
          <w:rFonts w:asciiTheme="minorHAnsi" w:hAnsiTheme="minorHAnsi"/>
          <w:sz w:val="22"/>
          <w:szCs w:val="22"/>
        </w:rPr>
      </w:pPr>
      <w:r w:rsidRPr="00C934FE">
        <w:rPr>
          <w:rFonts w:asciiTheme="minorHAnsi" w:hAnsiTheme="minorHAnsi"/>
          <w:sz w:val="22"/>
          <w:szCs w:val="22"/>
        </w:rPr>
        <w:t xml:space="preserve">coordonner l’hébergement et la restauration de la maison ; </w:t>
      </w:r>
    </w:p>
    <w:p w:rsidR="00C934FE" w:rsidRPr="00C934FE" w:rsidRDefault="00C934FE" w:rsidP="00C934FE">
      <w:pPr>
        <w:pStyle w:val="Default"/>
        <w:numPr>
          <w:ilvl w:val="0"/>
          <w:numId w:val="1"/>
        </w:numPr>
        <w:spacing w:after="30" w:line="276" w:lineRule="auto"/>
        <w:jc w:val="both"/>
        <w:rPr>
          <w:rFonts w:asciiTheme="minorHAnsi" w:hAnsiTheme="minorHAnsi"/>
          <w:sz w:val="22"/>
          <w:szCs w:val="22"/>
        </w:rPr>
      </w:pPr>
      <w:r w:rsidRPr="00C934FE">
        <w:rPr>
          <w:rFonts w:asciiTheme="minorHAnsi" w:hAnsiTheme="minorHAnsi"/>
          <w:sz w:val="22"/>
          <w:szCs w:val="22"/>
        </w:rPr>
        <w:t xml:space="preserve">assurer l’accueil, l’écoute, la sécurité et l’accompagnement social et éducatif des jeunes pour favoriser leur autonomie et leur épanouissement ; </w:t>
      </w:r>
    </w:p>
    <w:p w:rsidR="00C934FE" w:rsidRPr="00C934FE" w:rsidRDefault="00C934FE" w:rsidP="00C934FE">
      <w:pPr>
        <w:pStyle w:val="Default"/>
        <w:numPr>
          <w:ilvl w:val="0"/>
          <w:numId w:val="1"/>
        </w:numPr>
        <w:spacing w:line="276" w:lineRule="auto"/>
        <w:jc w:val="both"/>
        <w:rPr>
          <w:rFonts w:asciiTheme="minorHAnsi" w:hAnsiTheme="minorHAnsi"/>
          <w:sz w:val="22"/>
          <w:szCs w:val="22"/>
        </w:rPr>
      </w:pPr>
      <w:r w:rsidRPr="00C934FE">
        <w:rPr>
          <w:rFonts w:asciiTheme="minorHAnsi" w:hAnsiTheme="minorHAnsi"/>
          <w:sz w:val="22"/>
          <w:szCs w:val="22"/>
        </w:rPr>
        <w:t xml:space="preserve">développer les partenariats et projets nécessaires à l’accompagnement socio-éducatif des jeunes et inscrire la maison dans les réseaux territoriaux. </w:t>
      </w:r>
    </w:p>
    <w:p w:rsidR="00C934FE" w:rsidRPr="00C934FE" w:rsidRDefault="00C934FE" w:rsidP="00C934FE">
      <w:pPr>
        <w:pStyle w:val="Default"/>
        <w:spacing w:line="276" w:lineRule="auto"/>
        <w:jc w:val="both"/>
        <w:rPr>
          <w:rFonts w:asciiTheme="minorHAnsi" w:hAnsiTheme="minorHAnsi"/>
          <w:sz w:val="22"/>
          <w:szCs w:val="22"/>
        </w:rPr>
      </w:pPr>
    </w:p>
    <w:p w:rsidR="00C934FE" w:rsidRPr="00C934FE" w:rsidRDefault="00C934FE" w:rsidP="00C934FE">
      <w:pPr>
        <w:pStyle w:val="Default"/>
        <w:spacing w:line="276" w:lineRule="auto"/>
        <w:jc w:val="both"/>
        <w:rPr>
          <w:rFonts w:asciiTheme="minorHAnsi" w:hAnsiTheme="minorHAnsi"/>
          <w:sz w:val="22"/>
          <w:szCs w:val="22"/>
        </w:rPr>
      </w:pPr>
      <w:r w:rsidRPr="00C934FE">
        <w:rPr>
          <w:rFonts w:asciiTheme="minorHAnsi" w:hAnsiTheme="minorHAnsi"/>
          <w:sz w:val="22"/>
          <w:szCs w:val="22"/>
        </w:rPr>
        <w:t xml:space="preserve">Il/Elle doit être en mesure de : </w:t>
      </w:r>
    </w:p>
    <w:p w:rsidR="00C934FE" w:rsidRPr="00C934FE" w:rsidRDefault="00C934FE" w:rsidP="00C934FE">
      <w:pPr>
        <w:pStyle w:val="Default"/>
        <w:numPr>
          <w:ilvl w:val="0"/>
          <w:numId w:val="1"/>
        </w:numPr>
        <w:spacing w:after="29" w:line="276" w:lineRule="auto"/>
        <w:jc w:val="both"/>
        <w:rPr>
          <w:rFonts w:asciiTheme="minorHAnsi" w:hAnsiTheme="minorHAnsi"/>
          <w:sz w:val="22"/>
          <w:szCs w:val="22"/>
        </w:rPr>
      </w:pPr>
      <w:r w:rsidRPr="00C934FE">
        <w:rPr>
          <w:rFonts w:asciiTheme="minorHAnsi" w:hAnsiTheme="minorHAnsi"/>
          <w:sz w:val="22"/>
          <w:szCs w:val="22"/>
        </w:rPr>
        <w:t xml:space="preserve">assurer les conditions matérielles de la vie quotidienne des jeunes accueillis et travailler en équipe avec les autres intervenants (prévôt, formateurs, enseignants, bénévoles…) et en lien avec leur famille pour organiser leur accompagnement ; </w:t>
      </w:r>
    </w:p>
    <w:p w:rsidR="00C934FE" w:rsidRPr="00C934FE" w:rsidRDefault="00C934FE" w:rsidP="00C934FE">
      <w:pPr>
        <w:pStyle w:val="Default"/>
        <w:numPr>
          <w:ilvl w:val="0"/>
          <w:numId w:val="1"/>
        </w:numPr>
        <w:spacing w:line="276" w:lineRule="auto"/>
        <w:jc w:val="both"/>
        <w:rPr>
          <w:rFonts w:asciiTheme="minorHAnsi" w:hAnsiTheme="minorHAnsi"/>
          <w:sz w:val="22"/>
          <w:szCs w:val="22"/>
        </w:rPr>
      </w:pPr>
      <w:r w:rsidRPr="00C934FE">
        <w:rPr>
          <w:rFonts w:asciiTheme="minorHAnsi" w:hAnsiTheme="minorHAnsi"/>
          <w:sz w:val="22"/>
          <w:szCs w:val="22"/>
        </w:rPr>
        <w:t xml:space="preserve">contribuer, dans l’esprit du compagnonnage, à créer les conditions pour que les jeunes accueillis acquièrent les moyens : </w:t>
      </w:r>
    </w:p>
    <w:p w:rsidR="00C934FE" w:rsidRPr="00C934FE" w:rsidRDefault="00C934FE" w:rsidP="00C934FE">
      <w:pPr>
        <w:pStyle w:val="Default"/>
        <w:numPr>
          <w:ilvl w:val="0"/>
          <w:numId w:val="1"/>
        </w:numPr>
        <w:spacing w:after="17" w:line="276" w:lineRule="auto"/>
        <w:jc w:val="both"/>
        <w:rPr>
          <w:rFonts w:asciiTheme="minorHAnsi" w:hAnsiTheme="minorHAnsi"/>
          <w:sz w:val="22"/>
          <w:szCs w:val="22"/>
        </w:rPr>
      </w:pPr>
      <w:r w:rsidRPr="00C934FE">
        <w:rPr>
          <w:rFonts w:asciiTheme="minorHAnsi" w:hAnsiTheme="minorHAnsi"/>
          <w:sz w:val="22"/>
          <w:szCs w:val="22"/>
        </w:rPr>
        <w:t xml:space="preserve">d’être pleinement acteurs de leur projet de vie par l’insertion professionnelle, </w:t>
      </w:r>
    </w:p>
    <w:p w:rsidR="00C934FE" w:rsidRPr="00C934FE" w:rsidRDefault="00C934FE" w:rsidP="00C934FE">
      <w:pPr>
        <w:pStyle w:val="Default"/>
        <w:numPr>
          <w:ilvl w:val="0"/>
          <w:numId w:val="1"/>
        </w:numPr>
        <w:spacing w:line="276" w:lineRule="auto"/>
        <w:jc w:val="both"/>
        <w:rPr>
          <w:rFonts w:asciiTheme="minorHAnsi" w:hAnsiTheme="minorHAnsi"/>
          <w:sz w:val="22"/>
          <w:szCs w:val="22"/>
        </w:rPr>
      </w:pPr>
      <w:r w:rsidRPr="00C934FE">
        <w:rPr>
          <w:rFonts w:asciiTheme="minorHAnsi" w:hAnsiTheme="minorHAnsi"/>
          <w:sz w:val="22"/>
          <w:szCs w:val="22"/>
        </w:rPr>
        <w:t xml:space="preserve">de consolider des liens sociaux et de renforcer les solidarités. </w:t>
      </w:r>
    </w:p>
    <w:p w:rsidR="00C934FE" w:rsidRPr="00C934FE" w:rsidRDefault="00C934FE" w:rsidP="00C934FE">
      <w:pPr>
        <w:pStyle w:val="Default"/>
        <w:numPr>
          <w:ilvl w:val="0"/>
          <w:numId w:val="1"/>
        </w:numPr>
        <w:spacing w:after="22" w:line="276" w:lineRule="auto"/>
        <w:jc w:val="both"/>
        <w:rPr>
          <w:rFonts w:asciiTheme="minorHAnsi" w:hAnsiTheme="minorHAnsi"/>
          <w:sz w:val="22"/>
          <w:szCs w:val="22"/>
        </w:rPr>
      </w:pPr>
      <w:r>
        <w:rPr>
          <w:rFonts w:asciiTheme="minorHAnsi" w:hAnsiTheme="minorHAnsi"/>
          <w:sz w:val="22"/>
          <w:szCs w:val="22"/>
        </w:rPr>
        <w:t>D’</w:t>
      </w:r>
      <w:r w:rsidRPr="00C934FE">
        <w:rPr>
          <w:rFonts w:asciiTheme="minorHAnsi" w:hAnsiTheme="minorHAnsi"/>
          <w:sz w:val="22"/>
          <w:szCs w:val="22"/>
        </w:rPr>
        <w:t xml:space="preserve">établir avec chaque jeune accueilli un projet individuel et personnalisé, axé sur ses projets et besoins propres ; </w:t>
      </w:r>
    </w:p>
    <w:p w:rsidR="00C934FE" w:rsidRPr="00C934FE" w:rsidRDefault="00C934FE" w:rsidP="00C934FE">
      <w:pPr>
        <w:pStyle w:val="Default"/>
        <w:numPr>
          <w:ilvl w:val="0"/>
          <w:numId w:val="1"/>
        </w:numPr>
        <w:spacing w:after="22" w:line="276" w:lineRule="auto"/>
        <w:jc w:val="both"/>
        <w:rPr>
          <w:rFonts w:asciiTheme="minorHAnsi" w:hAnsiTheme="minorHAnsi"/>
          <w:sz w:val="22"/>
          <w:szCs w:val="22"/>
        </w:rPr>
      </w:pPr>
      <w:r w:rsidRPr="00C934FE">
        <w:rPr>
          <w:rFonts w:asciiTheme="minorHAnsi" w:hAnsiTheme="minorHAnsi"/>
          <w:sz w:val="22"/>
          <w:szCs w:val="22"/>
        </w:rPr>
        <w:t xml:space="preserve">garantir la qualité et l’adaptation du cadre de vie aux besoins et attentes des jeunes ; </w:t>
      </w:r>
    </w:p>
    <w:p w:rsidR="00C934FE" w:rsidRPr="00C934FE" w:rsidRDefault="00C934FE" w:rsidP="00C934FE">
      <w:pPr>
        <w:pStyle w:val="Default"/>
        <w:numPr>
          <w:ilvl w:val="0"/>
          <w:numId w:val="1"/>
        </w:numPr>
        <w:spacing w:after="22" w:line="276" w:lineRule="auto"/>
        <w:jc w:val="both"/>
        <w:rPr>
          <w:rFonts w:asciiTheme="minorHAnsi" w:hAnsiTheme="minorHAnsi"/>
          <w:sz w:val="22"/>
          <w:szCs w:val="22"/>
        </w:rPr>
      </w:pPr>
      <w:r>
        <w:rPr>
          <w:rFonts w:asciiTheme="minorHAnsi" w:hAnsiTheme="minorHAnsi"/>
          <w:sz w:val="22"/>
          <w:szCs w:val="22"/>
        </w:rPr>
        <w:t xml:space="preserve">de </w:t>
      </w:r>
      <w:r w:rsidRPr="00C934FE">
        <w:rPr>
          <w:rFonts w:asciiTheme="minorHAnsi" w:hAnsiTheme="minorHAnsi"/>
          <w:sz w:val="22"/>
          <w:szCs w:val="22"/>
        </w:rPr>
        <w:t xml:space="preserve">gérer la restauration et l’hébergement en veillant à la qualité et au respect des normes d’hygiène et de sécurité ; </w:t>
      </w:r>
    </w:p>
    <w:p w:rsidR="00C934FE" w:rsidRPr="008472C0" w:rsidRDefault="00C934FE" w:rsidP="00C934FE">
      <w:pPr>
        <w:pStyle w:val="Default"/>
        <w:numPr>
          <w:ilvl w:val="0"/>
          <w:numId w:val="1"/>
        </w:numPr>
        <w:spacing w:line="276" w:lineRule="auto"/>
        <w:jc w:val="both"/>
        <w:rPr>
          <w:rFonts w:asciiTheme="minorHAnsi" w:hAnsiTheme="minorHAnsi"/>
          <w:color w:val="auto"/>
          <w:sz w:val="22"/>
          <w:szCs w:val="22"/>
        </w:rPr>
      </w:pPr>
      <w:r>
        <w:rPr>
          <w:rFonts w:asciiTheme="minorHAnsi" w:hAnsiTheme="minorHAnsi"/>
          <w:sz w:val="22"/>
          <w:szCs w:val="22"/>
        </w:rPr>
        <w:t>d’</w:t>
      </w:r>
      <w:r w:rsidRPr="00C934FE">
        <w:rPr>
          <w:rFonts w:asciiTheme="minorHAnsi" w:hAnsiTheme="minorHAnsi"/>
          <w:sz w:val="22"/>
          <w:szCs w:val="22"/>
        </w:rPr>
        <w:t xml:space="preserve">entretenir des bonnes relations professionnelles avec les partenaires publics, institutionnels et associatifs </w:t>
      </w:r>
      <w:r w:rsidRPr="008472C0">
        <w:rPr>
          <w:rFonts w:asciiTheme="minorHAnsi" w:hAnsiTheme="minorHAnsi"/>
          <w:color w:val="auto"/>
          <w:sz w:val="22"/>
          <w:szCs w:val="22"/>
        </w:rPr>
        <w:t xml:space="preserve">dédiés à l’accueil et à l’accompagnement des jeunes. </w:t>
      </w:r>
    </w:p>
    <w:p w:rsidR="008472C0" w:rsidRPr="008472C0" w:rsidRDefault="008472C0" w:rsidP="008472C0">
      <w:pPr>
        <w:pStyle w:val="Default"/>
        <w:numPr>
          <w:ilvl w:val="0"/>
          <w:numId w:val="1"/>
        </w:numPr>
        <w:spacing w:line="276" w:lineRule="auto"/>
        <w:jc w:val="both"/>
        <w:rPr>
          <w:rFonts w:asciiTheme="minorHAnsi" w:hAnsiTheme="minorHAnsi"/>
          <w:color w:val="auto"/>
          <w:sz w:val="22"/>
          <w:szCs w:val="22"/>
        </w:rPr>
      </w:pPr>
      <w:r w:rsidRPr="008472C0">
        <w:rPr>
          <w:rFonts w:asciiTheme="minorHAnsi" w:hAnsiTheme="minorHAnsi"/>
          <w:color w:val="auto"/>
          <w:sz w:val="22"/>
          <w:szCs w:val="22"/>
        </w:rPr>
        <w:t>Disponible 2 soirées/semaine plus ponctuelle le week-end.</w:t>
      </w:r>
    </w:p>
    <w:p w:rsidR="008472C0" w:rsidRPr="00C934FE" w:rsidRDefault="008472C0" w:rsidP="008472C0">
      <w:pPr>
        <w:pStyle w:val="Default"/>
        <w:spacing w:line="276" w:lineRule="auto"/>
        <w:ind w:left="720"/>
        <w:jc w:val="both"/>
        <w:rPr>
          <w:rFonts w:asciiTheme="minorHAnsi" w:hAnsiTheme="minorHAnsi"/>
          <w:sz w:val="22"/>
          <w:szCs w:val="22"/>
        </w:rPr>
      </w:pPr>
    </w:p>
    <w:p w:rsidR="00C934FE" w:rsidRPr="00C934FE" w:rsidRDefault="00C934FE" w:rsidP="00C934FE">
      <w:pPr>
        <w:pStyle w:val="Default"/>
        <w:spacing w:line="276" w:lineRule="auto"/>
        <w:jc w:val="both"/>
        <w:rPr>
          <w:rFonts w:asciiTheme="minorHAnsi" w:hAnsiTheme="minorHAnsi"/>
          <w:sz w:val="22"/>
          <w:szCs w:val="22"/>
        </w:rPr>
      </w:pPr>
      <w:r>
        <w:rPr>
          <w:rFonts w:asciiTheme="minorHAnsi" w:hAnsiTheme="minorHAnsi"/>
          <w:sz w:val="22"/>
          <w:szCs w:val="22"/>
        </w:rPr>
        <w:t xml:space="preserve">Connaissance / </w:t>
      </w:r>
      <w:r w:rsidRPr="00C934FE">
        <w:rPr>
          <w:rFonts w:asciiTheme="minorHAnsi" w:hAnsiTheme="minorHAnsi"/>
          <w:sz w:val="22"/>
          <w:szCs w:val="22"/>
        </w:rPr>
        <w:t xml:space="preserve">Compétences </w:t>
      </w:r>
    </w:p>
    <w:p w:rsidR="00594E19" w:rsidRPr="00C934FE" w:rsidRDefault="00C934FE" w:rsidP="00594E19">
      <w:pPr>
        <w:pStyle w:val="Default"/>
        <w:numPr>
          <w:ilvl w:val="0"/>
          <w:numId w:val="1"/>
        </w:numPr>
        <w:spacing w:after="5" w:line="276" w:lineRule="auto"/>
        <w:jc w:val="both"/>
        <w:rPr>
          <w:rFonts w:asciiTheme="minorHAnsi" w:hAnsiTheme="minorHAnsi"/>
          <w:sz w:val="22"/>
          <w:szCs w:val="22"/>
        </w:rPr>
      </w:pPr>
      <w:r w:rsidRPr="00C934FE">
        <w:rPr>
          <w:rFonts w:asciiTheme="minorHAnsi" w:hAnsiTheme="minorHAnsi"/>
          <w:sz w:val="22"/>
          <w:szCs w:val="22"/>
        </w:rPr>
        <w:t xml:space="preserve">Techniques d’entretien d’aide à la personne et d’écoute active ; </w:t>
      </w:r>
      <w:r w:rsidR="00594E19" w:rsidRPr="00C934FE">
        <w:rPr>
          <w:rFonts w:asciiTheme="minorHAnsi" w:hAnsiTheme="minorHAnsi"/>
          <w:sz w:val="22"/>
          <w:szCs w:val="22"/>
        </w:rPr>
        <w:t xml:space="preserve">Gestion des conflits ; Principes et enjeux de la médiation ; </w:t>
      </w:r>
    </w:p>
    <w:p w:rsidR="00C934FE" w:rsidRPr="00C934FE" w:rsidRDefault="00C934FE" w:rsidP="00C934FE">
      <w:pPr>
        <w:pStyle w:val="Default"/>
        <w:numPr>
          <w:ilvl w:val="0"/>
          <w:numId w:val="1"/>
        </w:numPr>
        <w:spacing w:after="5" w:line="276" w:lineRule="auto"/>
        <w:jc w:val="both"/>
        <w:rPr>
          <w:rFonts w:asciiTheme="minorHAnsi" w:hAnsiTheme="minorHAnsi" w:cs="Wingdings"/>
          <w:sz w:val="22"/>
          <w:szCs w:val="22"/>
        </w:rPr>
      </w:pPr>
      <w:r w:rsidRPr="00C934FE">
        <w:rPr>
          <w:rFonts w:asciiTheme="minorHAnsi" w:hAnsiTheme="minorHAnsi"/>
          <w:sz w:val="22"/>
          <w:szCs w:val="22"/>
        </w:rPr>
        <w:t xml:space="preserve">Obligations règlementaires inhérentes au travail social, à la restauration, à l’hébergement ; </w:t>
      </w:r>
    </w:p>
    <w:p w:rsidR="00C934FE" w:rsidRPr="00C934FE" w:rsidRDefault="00C934FE" w:rsidP="00C934FE">
      <w:pPr>
        <w:pStyle w:val="Default"/>
        <w:numPr>
          <w:ilvl w:val="0"/>
          <w:numId w:val="1"/>
        </w:numPr>
        <w:spacing w:after="5" w:line="276" w:lineRule="auto"/>
        <w:jc w:val="both"/>
        <w:rPr>
          <w:rFonts w:asciiTheme="minorHAnsi" w:hAnsiTheme="minorHAnsi"/>
          <w:sz w:val="22"/>
          <w:szCs w:val="22"/>
        </w:rPr>
      </w:pPr>
      <w:r w:rsidRPr="00C934FE">
        <w:rPr>
          <w:rFonts w:asciiTheme="minorHAnsi" w:hAnsiTheme="minorHAnsi"/>
          <w:sz w:val="22"/>
          <w:szCs w:val="22"/>
        </w:rPr>
        <w:t xml:space="preserve">Outils de lutte et des moyens de recours contre les différentes formes de précarité et de déviances comportementales ; </w:t>
      </w:r>
    </w:p>
    <w:p w:rsidR="00C934FE" w:rsidRPr="00C934FE" w:rsidRDefault="00C934FE" w:rsidP="00C934FE">
      <w:pPr>
        <w:pStyle w:val="Default"/>
        <w:numPr>
          <w:ilvl w:val="0"/>
          <w:numId w:val="1"/>
        </w:numPr>
        <w:spacing w:line="276" w:lineRule="auto"/>
        <w:jc w:val="both"/>
        <w:rPr>
          <w:rFonts w:asciiTheme="minorHAnsi" w:hAnsiTheme="minorHAnsi"/>
          <w:sz w:val="22"/>
          <w:szCs w:val="22"/>
        </w:rPr>
      </w:pPr>
      <w:r w:rsidRPr="00C934FE">
        <w:rPr>
          <w:rFonts w:asciiTheme="minorHAnsi" w:hAnsiTheme="minorHAnsi"/>
          <w:sz w:val="22"/>
          <w:szCs w:val="22"/>
        </w:rPr>
        <w:t xml:space="preserve">Techniques d’accompagnement pour favoriser l’autonomie des jeunes. </w:t>
      </w:r>
    </w:p>
    <w:p w:rsidR="00C934FE" w:rsidRPr="00C934FE" w:rsidRDefault="00C934FE" w:rsidP="00594E19">
      <w:pPr>
        <w:pStyle w:val="Default"/>
        <w:numPr>
          <w:ilvl w:val="0"/>
          <w:numId w:val="1"/>
        </w:numPr>
        <w:spacing w:after="43" w:line="276" w:lineRule="auto"/>
        <w:jc w:val="both"/>
        <w:rPr>
          <w:rFonts w:asciiTheme="minorHAnsi" w:hAnsiTheme="minorHAnsi"/>
          <w:sz w:val="22"/>
          <w:szCs w:val="22"/>
        </w:rPr>
      </w:pPr>
      <w:r w:rsidRPr="00C934FE">
        <w:rPr>
          <w:rFonts w:asciiTheme="minorHAnsi" w:hAnsiTheme="minorHAnsi"/>
          <w:sz w:val="22"/>
          <w:szCs w:val="22"/>
        </w:rPr>
        <w:t xml:space="preserve">Avoir une organisation de travail méthodique et rigoureuse ; </w:t>
      </w:r>
    </w:p>
    <w:p w:rsidR="00C934FE" w:rsidRPr="00C934FE" w:rsidRDefault="00C934FE" w:rsidP="00594E19">
      <w:pPr>
        <w:pStyle w:val="Default"/>
        <w:numPr>
          <w:ilvl w:val="0"/>
          <w:numId w:val="1"/>
        </w:numPr>
        <w:spacing w:after="43" w:line="276" w:lineRule="auto"/>
        <w:jc w:val="both"/>
        <w:rPr>
          <w:rFonts w:asciiTheme="minorHAnsi" w:hAnsiTheme="minorHAnsi"/>
          <w:sz w:val="22"/>
          <w:szCs w:val="22"/>
        </w:rPr>
      </w:pPr>
      <w:r w:rsidRPr="00C934FE">
        <w:rPr>
          <w:rFonts w:asciiTheme="minorHAnsi" w:hAnsiTheme="minorHAnsi"/>
          <w:sz w:val="22"/>
          <w:szCs w:val="22"/>
        </w:rPr>
        <w:t xml:space="preserve">Connaître et mettre en </w:t>
      </w:r>
      <w:r w:rsidR="00594E19" w:rsidRPr="00C934FE">
        <w:rPr>
          <w:rFonts w:asciiTheme="minorHAnsi" w:hAnsiTheme="minorHAnsi"/>
          <w:sz w:val="22"/>
          <w:szCs w:val="22"/>
        </w:rPr>
        <w:t>œuvre</w:t>
      </w:r>
      <w:r w:rsidRPr="00C934FE">
        <w:rPr>
          <w:rFonts w:asciiTheme="minorHAnsi" w:hAnsiTheme="minorHAnsi"/>
          <w:sz w:val="22"/>
          <w:szCs w:val="22"/>
        </w:rPr>
        <w:t xml:space="preserve"> les outils de la loi 2002-02 ; </w:t>
      </w:r>
    </w:p>
    <w:p w:rsidR="00C934FE" w:rsidRPr="00C934FE" w:rsidRDefault="00C934FE" w:rsidP="00594E19">
      <w:pPr>
        <w:pStyle w:val="Default"/>
        <w:numPr>
          <w:ilvl w:val="0"/>
          <w:numId w:val="1"/>
        </w:numPr>
        <w:spacing w:after="43" w:line="276" w:lineRule="auto"/>
        <w:jc w:val="both"/>
        <w:rPr>
          <w:rFonts w:asciiTheme="minorHAnsi" w:hAnsiTheme="minorHAnsi"/>
          <w:sz w:val="22"/>
          <w:szCs w:val="22"/>
        </w:rPr>
      </w:pPr>
      <w:r w:rsidRPr="00C934FE">
        <w:rPr>
          <w:rFonts w:asciiTheme="minorHAnsi" w:hAnsiTheme="minorHAnsi"/>
          <w:sz w:val="22"/>
          <w:szCs w:val="22"/>
        </w:rPr>
        <w:t xml:space="preserve">Encadrer des équipes polyvalentes (agents d’entretien, cuisine, accueil formateurs) ; </w:t>
      </w:r>
    </w:p>
    <w:p w:rsidR="00C934FE" w:rsidRPr="00C934FE" w:rsidRDefault="00C934FE" w:rsidP="00594E19">
      <w:pPr>
        <w:pStyle w:val="Default"/>
        <w:numPr>
          <w:ilvl w:val="0"/>
          <w:numId w:val="1"/>
        </w:numPr>
        <w:spacing w:after="43" w:line="276" w:lineRule="auto"/>
        <w:jc w:val="both"/>
        <w:rPr>
          <w:rFonts w:asciiTheme="minorHAnsi" w:hAnsiTheme="minorHAnsi"/>
          <w:sz w:val="22"/>
          <w:szCs w:val="22"/>
        </w:rPr>
      </w:pPr>
      <w:r w:rsidRPr="00C934FE">
        <w:rPr>
          <w:rFonts w:asciiTheme="minorHAnsi" w:hAnsiTheme="minorHAnsi"/>
          <w:sz w:val="22"/>
          <w:szCs w:val="22"/>
        </w:rPr>
        <w:t xml:space="preserve">Gérer des stocks (faire des commandes, des inventaires, des contrôles) ; </w:t>
      </w:r>
    </w:p>
    <w:p w:rsidR="00C934FE" w:rsidRPr="00C934FE" w:rsidRDefault="00C934FE" w:rsidP="00594E19">
      <w:pPr>
        <w:pStyle w:val="Default"/>
        <w:numPr>
          <w:ilvl w:val="0"/>
          <w:numId w:val="1"/>
        </w:numPr>
        <w:spacing w:after="43" w:line="276" w:lineRule="auto"/>
        <w:jc w:val="both"/>
        <w:rPr>
          <w:rFonts w:asciiTheme="minorHAnsi" w:hAnsiTheme="minorHAnsi"/>
          <w:sz w:val="22"/>
          <w:szCs w:val="22"/>
        </w:rPr>
      </w:pPr>
      <w:r w:rsidRPr="00C934FE">
        <w:rPr>
          <w:rFonts w:asciiTheme="minorHAnsi" w:hAnsiTheme="minorHAnsi"/>
          <w:sz w:val="22"/>
          <w:szCs w:val="22"/>
        </w:rPr>
        <w:t xml:space="preserve">Savoir développer et entretenir des partenariats ; </w:t>
      </w:r>
    </w:p>
    <w:p w:rsidR="00C934FE" w:rsidRDefault="00C934FE" w:rsidP="00594E19">
      <w:pPr>
        <w:pStyle w:val="Default"/>
        <w:numPr>
          <w:ilvl w:val="0"/>
          <w:numId w:val="1"/>
        </w:numPr>
        <w:spacing w:line="276" w:lineRule="auto"/>
        <w:jc w:val="both"/>
        <w:rPr>
          <w:rFonts w:asciiTheme="minorHAnsi" w:hAnsiTheme="minorHAnsi"/>
          <w:sz w:val="22"/>
          <w:szCs w:val="22"/>
        </w:rPr>
      </w:pPr>
      <w:r w:rsidRPr="00C934FE">
        <w:rPr>
          <w:rFonts w:asciiTheme="minorHAnsi" w:hAnsiTheme="minorHAnsi"/>
          <w:sz w:val="22"/>
          <w:szCs w:val="22"/>
        </w:rPr>
        <w:t xml:space="preserve">Savoir construire et animer un projet. </w:t>
      </w:r>
    </w:p>
    <w:p w:rsidR="00C934FE" w:rsidRPr="00C934FE" w:rsidRDefault="008472C0" w:rsidP="00C934FE">
      <w:pPr>
        <w:pStyle w:val="Default"/>
        <w:spacing w:line="276" w:lineRule="auto"/>
        <w:jc w:val="both"/>
        <w:rPr>
          <w:rFonts w:asciiTheme="minorHAnsi" w:hAnsiTheme="minorHAnsi"/>
          <w:sz w:val="22"/>
          <w:szCs w:val="22"/>
        </w:rPr>
      </w:pPr>
      <w:r w:rsidRPr="008472C0">
        <w:rPr>
          <w:rFonts w:asciiTheme="minorHAnsi" w:hAnsiTheme="minorHAnsi"/>
          <w:color w:val="auto"/>
          <w:sz w:val="22"/>
          <w:szCs w:val="22"/>
        </w:rPr>
        <w:t xml:space="preserve">Faire parvenir CV + Lettre de motivation à </w:t>
      </w:r>
      <w:hyperlink r:id="rId6" w:history="1">
        <w:r w:rsidRPr="009234E5">
          <w:rPr>
            <w:rStyle w:val="Lienhypertexte"/>
            <w:rFonts w:asciiTheme="minorHAnsi" w:hAnsiTheme="minorHAnsi"/>
            <w:sz w:val="22"/>
            <w:szCs w:val="22"/>
          </w:rPr>
          <w:t>jlunion@compagnons-du-devoir.com</w:t>
        </w:r>
      </w:hyperlink>
      <w:r>
        <w:rPr>
          <w:rFonts w:asciiTheme="minorHAnsi" w:hAnsiTheme="minorHAnsi"/>
          <w:color w:val="0070C0"/>
          <w:sz w:val="22"/>
          <w:szCs w:val="22"/>
        </w:rPr>
        <w:t xml:space="preserve"> </w:t>
      </w:r>
    </w:p>
    <w:p w:rsidR="00C934FE" w:rsidRPr="00C934FE" w:rsidRDefault="00C934FE" w:rsidP="00C934FE">
      <w:pPr>
        <w:jc w:val="both"/>
      </w:pPr>
    </w:p>
    <w:sectPr w:rsidR="00C934FE" w:rsidRPr="00C934FE" w:rsidSect="00594E19">
      <w:pgSz w:w="11906" w:h="17338"/>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920CD"/>
    <w:multiLevelType w:val="hybridMultilevel"/>
    <w:tmpl w:val="A8369A88"/>
    <w:lvl w:ilvl="0" w:tplc="5F4E9968">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47"/>
    <w:rsid w:val="000C3DBA"/>
    <w:rsid w:val="00105C9F"/>
    <w:rsid w:val="00143747"/>
    <w:rsid w:val="00457BEF"/>
    <w:rsid w:val="00576F20"/>
    <w:rsid w:val="00594E19"/>
    <w:rsid w:val="008472C0"/>
    <w:rsid w:val="00B527FB"/>
    <w:rsid w:val="00B66435"/>
    <w:rsid w:val="00C75BDE"/>
    <w:rsid w:val="00C934FE"/>
    <w:rsid w:val="00E34F2F"/>
    <w:rsid w:val="00F21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F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934FE"/>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472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F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934FE"/>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47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lunion@compagnons-du-devoi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Lunion</dc:creator>
  <cp:lastModifiedBy>msandoz</cp:lastModifiedBy>
  <cp:revision>2</cp:revision>
  <dcterms:created xsi:type="dcterms:W3CDTF">2018-11-20T11:18:00Z</dcterms:created>
  <dcterms:modified xsi:type="dcterms:W3CDTF">2018-11-20T11:18:00Z</dcterms:modified>
</cp:coreProperties>
</file>